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8838"/>
      </w:tblGrid>
      <w:tr w:rsidR="0017565C" w:rsidRPr="0017565C" w:rsidTr="0017565C">
        <w:trPr>
          <w:tblCellSpacing w:w="0" w:type="dxa"/>
        </w:trPr>
        <w:tc>
          <w:tcPr>
            <w:tcW w:w="5000" w:type="pct"/>
            <w:tcBorders>
              <w:bottom w:val="single" w:sz="6" w:space="0" w:color="AAAAAA"/>
            </w:tcBorders>
            <w:shd w:val="clear" w:color="auto" w:fill="FFFFFF"/>
            <w:tcMar>
              <w:top w:w="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17565C" w:rsidRPr="0017565C" w:rsidRDefault="0017565C" w:rsidP="0017565C">
            <w:pPr>
              <w:spacing w:after="0" w:line="240" w:lineRule="auto"/>
              <w:rPr>
                <w:rFonts w:ascii="Arial" w:eastAsia="Times New Roman" w:hAnsi="Arial" w:cs="Arial"/>
                <w:color w:val="747474"/>
                <w:sz w:val="35"/>
                <w:szCs w:val="35"/>
                <w:lang w:val="es-ES"/>
              </w:rPr>
            </w:pPr>
            <w:r w:rsidRPr="0017565C">
              <w:rPr>
                <w:rFonts w:ascii="Arial" w:eastAsia="Times New Roman" w:hAnsi="Arial" w:cs="Arial"/>
                <w:color w:val="747474"/>
                <w:sz w:val="35"/>
                <w:szCs w:val="35"/>
                <w:lang w:val="es-ES"/>
              </w:rPr>
              <w:t>Cambio en el Plan de evaluación de los aprendizajes (parciales)</w:t>
            </w:r>
          </w:p>
        </w:tc>
      </w:tr>
      <w:tr w:rsidR="0017565C" w:rsidRPr="0017565C" w:rsidTr="0017565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05" w:type="dxa"/>
              <w:left w:w="300" w:type="dxa"/>
              <w:bottom w:w="600" w:type="dxa"/>
              <w:right w:w="300" w:type="dxa"/>
            </w:tcMar>
            <w:vAlign w:val="center"/>
            <w:hideMark/>
          </w:tcPr>
          <w:p w:rsidR="0017565C" w:rsidRPr="0017565C" w:rsidRDefault="0017565C" w:rsidP="001756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47474"/>
                <w:sz w:val="21"/>
                <w:szCs w:val="21"/>
                <w:lang w:val="es-ES"/>
              </w:rPr>
            </w:pPr>
            <w:r w:rsidRPr="0017565C">
              <w:rPr>
                <w:rFonts w:ascii="Arial" w:eastAsia="Times New Roman" w:hAnsi="Arial" w:cs="Arial"/>
                <w:b/>
                <w:bCs/>
                <w:color w:val="747474"/>
                <w:sz w:val="21"/>
                <w:szCs w:val="21"/>
                <w:lang w:val="es-ES"/>
              </w:rPr>
              <w:t>Régimen académico Institucional</w:t>
            </w:r>
          </w:p>
          <w:p w:rsidR="0017565C" w:rsidRPr="0017565C" w:rsidRDefault="0017565C" w:rsidP="001756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47474"/>
                <w:sz w:val="21"/>
                <w:szCs w:val="21"/>
                <w:lang w:val="es-ES"/>
              </w:rPr>
            </w:pPr>
            <w:r w:rsidRPr="0017565C">
              <w:rPr>
                <w:rFonts w:ascii="Arial" w:eastAsia="Times New Roman" w:hAnsi="Arial" w:cs="Arial"/>
                <w:b/>
                <w:bCs/>
                <w:color w:val="747474"/>
                <w:sz w:val="21"/>
                <w:szCs w:val="21"/>
                <w:lang w:val="es-ES"/>
              </w:rPr>
              <w:t>Plan de evaluación de los aprendizajes:</w:t>
            </w:r>
          </w:p>
          <w:p w:rsidR="0017565C" w:rsidRPr="0017565C" w:rsidRDefault="0017565C" w:rsidP="001756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47474"/>
                <w:sz w:val="21"/>
                <w:szCs w:val="21"/>
                <w:lang w:val="es-ES"/>
              </w:rPr>
            </w:pPr>
            <w:r w:rsidRPr="0017565C">
              <w:rPr>
                <w:rFonts w:ascii="Arial" w:eastAsia="Times New Roman" w:hAnsi="Arial" w:cs="Arial"/>
                <w:color w:val="747474"/>
                <w:sz w:val="21"/>
                <w:szCs w:val="21"/>
                <w:lang w:val="es-ES"/>
              </w:rPr>
              <w:t>Modificación de las condiciones de aprobación del cursado:</w:t>
            </w:r>
          </w:p>
          <w:p w:rsidR="0017565C" w:rsidRPr="0017565C" w:rsidRDefault="0017565C" w:rsidP="001756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47474"/>
                <w:sz w:val="21"/>
                <w:szCs w:val="21"/>
                <w:lang w:val="es-ES"/>
              </w:rPr>
            </w:pPr>
            <w:r w:rsidRPr="0017565C">
              <w:rPr>
                <w:rFonts w:ascii="Arial" w:eastAsia="Times New Roman" w:hAnsi="Arial" w:cs="Arial"/>
                <w:b/>
                <w:bCs/>
                <w:color w:val="747474"/>
                <w:sz w:val="21"/>
                <w:szCs w:val="21"/>
                <w:lang w:val="es-ES"/>
              </w:rPr>
              <w:t>Artículo 5</w:t>
            </w:r>
          </w:p>
          <w:p w:rsidR="0017565C" w:rsidRPr="0017565C" w:rsidRDefault="0017565C" w:rsidP="001756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47474"/>
                <w:sz w:val="21"/>
                <w:szCs w:val="21"/>
                <w:lang w:val="es-ES"/>
              </w:rPr>
            </w:pPr>
            <w:r w:rsidRPr="0017565C">
              <w:rPr>
                <w:rFonts w:ascii="Arial" w:eastAsia="Times New Roman" w:hAnsi="Arial" w:cs="Arial"/>
                <w:color w:val="747474"/>
                <w:sz w:val="21"/>
                <w:szCs w:val="21"/>
                <w:lang w:val="es-ES"/>
              </w:rPr>
              <w:t>Se establecen 2 instancias de evaluación por cuatrimestre: 1 parcial y 1 recuperatorio.</w:t>
            </w:r>
          </w:p>
          <w:p w:rsidR="0017565C" w:rsidRPr="0017565C" w:rsidRDefault="0017565C" w:rsidP="0017565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747474"/>
                <w:sz w:val="21"/>
                <w:szCs w:val="21"/>
                <w:lang w:val="es-ES"/>
              </w:rPr>
            </w:pPr>
            <w:r w:rsidRPr="0017565C">
              <w:rPr>
                <w:rFonts w:ascii="Arial" w:eastAsia="Times New Roman" w:hAnsi="Arial" w:cs="Arial"/>
                <w:color w:val="747474"/>
                <w:sz w:val="21"/>
                <w:szCs w:val="21"/>
                <w:lang w:val="es-ES"/>
              </w:rPr>
              <w:t>Si el/la estudiante desaprobara o estuviera ausente en el parcial, tendrá derecho a al recuperatorio. Se garantiza el acceso a las dos instancias, sin necesidad de justificar la inasistencia. No se reprograman parciales ni recuperatorios por causas médicas o laborales. No se requiere justificativo. (certificado) Esta modificación deja sin efecto los art: 11-15-16 sobre ausentismo.</w:t>
            </w:r>
          </w:p>
          <w:p w:rsidR="0017565C" w:rsidRPr="0017565C" w:rsidRDefault="0017565C" w:rsidP="001756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47474"/>
                <w:sz w:val="21"/>
                <w:szCs w:val="21"/>
                <w:lang w:val="es-ES"/>
              </w:rPr>
            </w:pPr>
            <w:r w:rsidRPr="0017565C">
              <w:rPr>
                <w:rFonts w:ascii="Arial" w:eastAsia="Times New Roman" w:hAnsi="Arial" w:cs="Arial"/>
                <w:color w:val="747474"/>
                <w:sz w:val="21"/>
                <w:szCs w:val="21"/>
                <w:lang w:val="es-ES"/>
              </w:rPr>
              <w:t>En los casos de enfermedades o problemas de salud prologados, se solicita certificado y se considerará el acompañamiento a la trayectoria del/la estudiante y las 2 instancias de evaluación.</w:t>
            </w:r>
          </w:p>
          <w:p w:rsidR="0017565C" w:rsidRPr="0017565C" w:rsidRDefault="0017565C" w:rsidP="001756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47474"/>
                <w:sz w:val="21"/>
                <w:szCs w:val="21"/>
                <w:lang w:val="es-ES"/>
              </w:rPr>
            </w:pPr>
            <w:r w:rsidRPr="0017565C">
              <w:rPr>
                <w:rFonts w:ascii="Arial" w:eastAsia="Times New Roman" w:hAnsi="Arial" w:cs="Arial"/>
                <w:b/>
                <w:bCs/>
                <w:color w:val="747474"/>
                <w:sz w:val="21"/>
                <w:szCs w:val="21"/>
                <w:lang w:val="es-ES"/>
              </w:rPr>
              <w:t>Esta modificación fue discutida y aprobada por el CAI el 13 de marzo de 2024</w:t>
            </w:r>
          </w:p>
          <w:p w:rsidR="0017565C" w:rsidRPr="0017565C" w:rsidRDefault="0017565C" w:rsidP="001756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47474"/>
                <w:sz w:val="21"/>
                <w:szCs w:val="21"/>
                <w:lang w:val="es-ES"/>
              </w:rPr>
            </w:pPr>
            <w:r w:rsidRPr="0017565C">
              <w:rPr>
                <w:rFonts w:ascii="Arial" w:eastAsia="Times New Roman" w:hAnsi="Arial" w:cs="Arial"/>
                <w:b/>
                <w:bCs/>
                <w:color w:val="747474"/>
                <w:sz w:val="21"/>
                <w:szCs w:val="21"/>
                <w:lang w:val="es-ES"/>
              </w:rPr>
              <w:t xml:space="preserve">Aclaramos que se informa en esta fecha debido a que </w:t>
            </w:r>
            <w:proofErr w:type="gramStart"/>
            <w:r w:rsidRPr="0017565C">
              <w:rPr>
                <w:rFonts w:ascii="Arial" w:eastAsia="Times New Roman" w:hAnsi="Arial" w:cs="Arial"/>
                <w:b/>
                <w:bCs/>
                <w:color w:val="747474"/>
                <w:sz w:val="21"/>
                <w:szCs w:val="21"/>
                <w:lang w:val="es-ES"/>
              </w:rPr>
              <w:t>requeríamos  completar</w:t>
            </w:r>
            <w:proofErr w:type="gramEnd"/>
            <w:r w:rsidRPr="0017565C">
              <w:rPr>
                <w:rFonts w:ascii="Arial" w:eastAsia="Times New Roman" w:hAnsi="Arial" w:cs="Arial"/>
                <w:b/>
                <w:bCs/>
                <w:color w:val="747474"/>
                <w:sz w:val="21"/>
                <w:szCs w:val="21"/>
                <w:lang w:val="es-ES"/>
              </w:rPr>
              <w:t xml:space="preserve"> la firma de tod@s los integrantes del CAI</w:t>
            </w:r>
          </w:p>
          <w:p w:rsidR="0017565C" w:rsidRPr="0017565C" w:rsidRDefault="0017565C" w:rsidP="001756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47474"/>
                <w:sz w:val="21"/>
                <w:szCs w:val="21"/>
                <w:lang w:val="es-ES"/>
              </w:rPr>
            </w:pPr>
            <w:r w:rsidRPr="0017565C">
              <w:rPr>
                <w:rFonts w:ascii="Arial" w:eastAsia="Times New Roman" w:hAnsi="Arial" w:cs="Arial"/>
                <w:b/>
                <w:bCs/>
                <w:color w:val="747474"/>
                <w:sz w:val="21"/>
                <w:szCs w:val="21"/>
                <w:lang w:val="es-ES"/>
              </w:rPr>
              <w:t>Nota:</w:t>
            </w:r>
          </w:p>
          <w:p w:rsidR="0017565C" w:rsidRPr="0017565C" w:rsidRDefault="0017565C" w:rsidP="001756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47474"/>
                <w:sz w:val="21"/>
                <w:szCs w:val="21"/>
                <w:lang w:val="es-ES"/>
              </w:rPr>
            </w:pPr>
            <w:r w:rsidRPr="0017565C">
              <w:rPr>
                <w:rFonts w:ascii="Arial" w:eastAsia="Times New Roman" w:hAnsi="Arial" w:cs="Arial"/>
                <w:color w:val="747474"/>
                <w:sz w:val="21"/>
                <w:szCs w:val="21"/>
                <w:lang w:val="es-ES"/>
              </w:rPr>
              <w:t>Debe respetarse un periodo de tiempo entre una instancia y otra con la debida devolución y corrección.</w:t>
            </w:r>
          </w:p>
          <w:p w:rsidR="0017565C" w:rsidRPr="0017565C" w:rsidRDefault="0017565C" w:rsidP="0017565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747474"/>
                <w:sz w:val="21"/>
                <w:szCs w:val="21"/>
              </w:rPr>
            </w:pPr>
            <w:r w:rsidRPr="0017565C">
              <w:rPr>
                <w:rFonts w:ascii="Arial" w:eastAsia="Times New Roman" w:hAnsi="Arial" w:cs="Arial"/>
                <w:color w:val="747474"/>
                <w:sz w:val="21"/>
                <w:szCs w:val="21"/>
                <w:lang w:val="es-ES"/>
              </w:rPr>
              <w:t> </w:t>
            </w:r>
            <w:proofErr w:type="spellStart"/>
            <w:r w:rsidRPr="0017565C">
              <w:rPr>
                <w:rFonts w:ascii="Arial" w:eastAsia="Times New Roman" w:hAnsi="Arial" w:cs="Arial"/>
                <w:color w:val="747474"/>
                <w:sz w:val="21"/>
                <w:szCs w:val="21"/>
              </w:rPr>
              <w:t>Saludos</w:t>
            </w:r>
            <w:proofErr w:type="spellEnd"/>
            <w:r w:rsidRPr="0017565C">
              <w:rPr>
                <w:rFonts w:ascii="Arial" w:eastAsia="Times New Roman" w:hAnsi="Arial" w:cs="Arial"/>
                <w:color w:val="747474"/>
                <w:sz w:val="21"/>
                <w:szCs w:val="21"/>
              </w:rPr>
              <w:t xml:space="preserve"> </w:t>
            </w:r>
            <w:proofErr w:type="spellStart"/>
            <w:r w:rsidRPr="0017565C">
              <w:rPr>
                <w:rFonts w:ascii="Arial" w:eastAsia="Times New Roman" w:hAnsi="Arial" w:cs="Arial"/>
                <w:color w:val="747474"/>
                <w:sz w:val="21"/>
                <w:szCs w:val="21"/>
              </w:rPr>
              <w:t>Equipo</w:t>
            </w:r>
            <w:proofErr w:type="spellEnd"/>
            <w:r w:rsidRPr="0017565C">
              <w:rPr>
                <w:rFonts w:ascii="Arial" w:eastAsia="Times New Roman" w:hAnsi="Arial" w:cs="Arial"/>
                <w:color w:val="747474"/>
                <w:sz w:val="21"/>
                <w:szCs w:val="21"/>
              </w:rPr>
              <w:t xml:space="preserve"> </w:t>
            </w:r>
            <w:proofErr w:type="spellStart"/>
            <w:r w:rsidRPr="0017565C">
              <w:rPr>
                <w:rFonts w:ascii="Arial" w:eastAsia="Times New Roman" w:hAnsi="Arial" w:cs="Arial"/>
                <w:color w:val="747474"/>
                <w:sz w:val="21"/>
                <w:szCs w:val="21"/>
              </w:rPr>
              <w:t>Directivo</w:t>
            </w:r>
            <w:proofErr w:type="spellEnd"/>
          </w:p>
        </w:tc>
        <w:bookmarkStart w:id="0" w:name="_GoBack"/>
        <w:bookmarkEnd w:id="0"/>
      </w:tr>
    </w:tbl>
    <w:p w:rsidR="00AE490C" w:rsidRDefault="00AE490C"/>
    <w:sectPr w:rsidR="00AE49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5C"/>
    <w:rsid w:val="0017565C"/>
    <w:rsid w:val="00AE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DA212-126A-4C5E-84A7-F3F730BB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75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2024-07-02T12:54:00Z</dcterms:created>
  <dcterms:modified xsi:type="dcterms:W3CDTF">2024-07-02T12:55:00Z</dcterms:modified>
</cp:coreProperties>
</file>